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A7FD" w14:textId="51168953" w:rsidR="00DB4C38" w:rsidRDefault="0020708A">
      <w:pPr>
        <w:pStyle w:val="a9"/>
        <w:jc w:val="center"/>
        <w:rPr>
          <w:b/>
          <w:color w:val="000000"/>
        </w:rPr>
      </w:pPr>
      <w:bookmarkStart w:id="0" w:name="_Hlk50647718"/>
      <w:bookmarkStart w:id="1" w:name="_Hlk49430314"/>
      <w:r>
        <w:rPr>
          <w:b/>
          <w:color w:val="000000"/>
        </w:rPr>
        <w:t>П</w:t>
      </w:r>
      <w:r w:rsidR="00EE45D5" w:rsidRPr="00E60E4B">
        <w:rPr>
          <w:b/>
          <w:color w:val="000000"/>
        </w:rPr>
        <w:t xml:space="preserve">лан мероприятий по реализации </w:t>
      </w:r>
      <w:bookmarkStart w:id="2" w:name="_Hlk66452534"/>
      <w:r w:rsidR="00EE45D5" w:rsidRPr="00E60E4B">
        <w:rPr>
          <w:b/>
          <w:color w:val="000000"/>
        </w:rPr>
        <w:t xml:space="preserve">непрофильных активов АО </w:t>
      </w:r>
      <w:r w:rsidR="00C77450">
        <w:rPr>
          <w:b/>
          <w:color w:val="000000"/>
        </w:rPr>
        <w:t>«</w:t>
      </w:r>
      <w:r w:rsidR="001729F0" w:rsidRPr="00E60E4B">
        <w:rPr>
          <w:b/>
          <w:color w:val="000000"/>
        </w:rPr>
        <w:t>Бенат</w:t>
      </w:r>
      <w:r w:rsidR="00C77450">
        <w:rPr>
          <w:b/>
          <w:color w:val="000000"/>
        </w:rPr>
        <w:t>»</w:t>
      </w:r>
      <w:r w:rsidR="00EE45D5" w:rsidRPr="00E60E4B">
        <w:rPr>
          <w:b/>
          <w:color w:val="000000"/>
        </w:rPr>
        <w:t xml:space="preserve"> </w:t>
      </w:r>
    </w:p>
    <w:p w14:paraId="689F2791" w14:textId="1B12E49A" w:rsidR="008C5DF6" w:rsidRPr="00E60E4B" w:rsidRDefault="008C5DF6">
      <w:pPr>
        <w:pStyle w:val="a9"/>
        <w:jc w:val="center"/>
        <w:rPr>
          <w:b/>
          <w:color w:val="000000"/>
        </w:rPr>
      </w:pPr>
      <w:r>
        <w:rPr>
          <w:b/>
          <w:color w:val="000000"/>
        </w:rPr>
        <w:t>(новая редакция)</w:t>
      </w:r>
    </w:p>
    <w:bookmarkEnd w:id="2"/>
    <w:p w14:paraId="6F2A8680" w14:textId="77777777" w:rsidR="00DB4C38" w:rsidRPr="00E60E4B" w:rsidRDefault="00DB4C38">
      <w:pPr>
        <w:pStyle w:val="a9"/>
        <w:jc w:val="center"/>
        <w:rPr>
          <w:b/>
          <w:color w:val="000000"/>
        </w:rPr>
      </w:pPr>
    </w:p>
    <w:p w14:paraId="4D76C46D" w14:textId="77777777" w:rsidR="00DB4C38" w:rsidRDefault="00DB4C38">
      <w:pPr>
        <w:pStyle w:val="a9"/>
        <w:jc w:val="center"/>
        <w:rPr>
          <w:bCs/>
          <w:color w:val="000000"/>
          <w:sz w:val="22"/>
          <w:szCs w:val="22"/>
        </w:rPr>
      </w:pP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846"/>
        <w:gridCol w:w="1692"/>
        <w:gridCol w:w="1520"/>
        <w:gridCol w:w="2256"/>
        <w:gridCol w:w="2346"/>
        <w:gridCol w:w="1418"/>
        <w:gridCol w:w="2551"/>
      </w:tblGrid>
      <w:tr w:rsidR="006F33FD" w:rsidRPr="001C169A" w14:paraId="6C1A07DE" w14:textId="4E221428" w:rsidTr="005A2C26">
        <w:trPr>
          <w:trHeight w:val="1610"/>
        </w:trPr>
        <w:tc>
          <w:tcPr>
            <w:tcW w:w="538" w:type="dxa"/>
            <w:shd w:val="clear" w:color="000000" w:fill="FFFFFF"/>
          </w:tcPr>
          <w:p w14:paraId="605A610A" w14:textId="77777777" w:rsidR="006F33FD" w:rsidRPr="008E36DA" w:rsidRDefault="006F33FD" w:rsidP="008E36DA">
            <w:pPr>
              <w:widowControl/>
              <w:ind w:left="-68" w:firstLine="68"/>
              <w:rPr>
                <w:color w:val="00000A"/>
                <w:sz w:val="22"/>
                <w:szCs w:val="22"/>
              </w:rPr>
            </w:pPr>
            <w:r w:rsidRPr="008E36DA">
              <w:rPr>
                <w:color w:val="00000A"/>
                <w:sz w:val="22"/>
                <w:szCs w:val="22"/>
              </w:rPr>
              <w:t>№ п/п</w:t>
            </w:r>
          </w:p>
        </w:tc>
        <w:tc>
          <w:tcPr>
            <w:tcW w:w="2846" w:type="dxa"/>
            <w:shd w:val="clear" w:color="000000" w:fill="FFFFFF"/>
          </w:tcPr>
          <w:p w14:paraId="09C45759" w14:textId="77777777" w:rsidR="006F33FD" w:rsidRPr="00CE359D" w:rsidRDefault="006F33FD">
            <w:pPr>
              <w:widowControl/>
              <w:jc w:val="center"/>
              <w:rPr>
                <w:color w:val="00000A"/>
                <w:sz w:val="22"/>
                <w:szCs w:val="22"/>
              </w:rPr>
            </w:pPr>
          </w:p>
          <w:p w14:paraId="06499580" w14:textId="52872F82" w:rsidR="006F33FD" w:rsidRPr="00CE359D" w:rsidRDefault="006F33FD">
            <w:pPr>
              <w:widowControl/>
              <w:jc w:val="center"/>
              <w:rPr>
                <w:color w:val="00000A"/>
                <w:sz w:val="22"/>
                <w:szCs w:val="22"/>
              </w:rPr>
            </w:pPr>
            <w:r w:rsidRPr="00CE359D">
              <w:rPr>
                <w:color w:val="00000A"/>
                <w:sz w:val="22"/>
                <w:szCs w:val="22"/>
              </w:rPr>
              <w:t>Наименование непрофильн</w:t>
            </w:r>
            <w:r w:rsidR="00253FAE">
              <w:rPr>
                <w:color w:val="00000A"/>
                <w:sz w:val="22"/>
                <w:szCs w:val="22"/>
              </w:rPr>
              <w:t>ого</w:t>
            </w:r>
            <w:r w:rsidRPr="00CE359D">
              <w:rPr>
                <w:color w:val="00000A"/>
                <w:sz w:val="22"/>
                <w:szCs w:val="22"/>
              </w:rPr>
              <w:t xml:space="preserve"> актив</w:t>
            </w:r>
            <w:r w:rsidR="00253FAE">
              <w:rPr>
                <w:color w:val="00000A"/>
                <w:sz w:val="22"/>
                <w:szCs w:val="22"/>
              </w:rPr>
              <w:t>а</w:t>
            </w:r>
          </w:p>
        </w:tc>
        <w:tc>
          <w:tcPr>
            <w:tcW w:w="1692" w:type="dxa"/>
            <w:shd w:val="clear" w:color="000000" w:fill="FFFFFF"/>
          </w:tcPr>
          <w:p w14:paraId="4CC0CB69" w14:textId="77777777" w:rsidR="00253FAE" w:rsidRDefault="00253FAE" w:rsidP="008E36DA">
            <w:pPr>
              <w:widowControl/>
              <w:ind w:hanging="212"/>
              <w:jc w:val="center"/>
              <w:rPr>
                <w:color w:val="00000A"/>
                <w:sz w:val="22"/>
                <w:szCs w:val="22"/>
              </w:rPr>
            </w:pPr>
          </w:p>
          <w:p w14:paraId="4FF9134F" w14:textId="73908808" w:rsidR="006F33FD" w:rsidRPr="00CE359D" w:rsidRDefault="006F33FD" w:rsidP="00253FAE">
            <w:pPr>
              <w:widowControl/>
              <w:ind w:hanging="212"/>
              <w:jc w:val="center"/>
              <w:rPr>
                <w:color w:val="00000A"/>
                <w:sz w:val="22"/>
                <w:szCs w:val="22"/>
              </w:rPr>
            </w:pPr>
            <w:r w:rsidRPr="00CE359D">
              <w:rPr>
                <w:color w:val="00000A"/>
                <w:sz w:val="22"/>
                <w:szCs w:val="22"/>
              </w:rPr>
              <w:t>Сведения о правоустанавливающих документах</w:t>
            </w:r>
          </w:p>
        </w:tc>
        <w:tc>
          <w:tcPr>
            <w:tcW w:w="1520" w:type="dxa"/>
            <w:shd w:val="clear" w:color="000000" w:fill="FFFFFF"/>
          </w:tcPr>
          <w:p w14:paraId="4332DF39" w14:textId="77777777" w:rsidR="00253FAE" w:rsidRDefault="00253FAE" w:rsidP="00253FA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2166A64D" w14:textId="1B48640C" w:rsidR="006F33FD" w:rsidRPr="00CE359D" w:rsidRDefault="006F33FD" w:rsidP="00253FAE">
            <w:pPr>
              <w:widowControl/>
              <w:rPr>
                <w:color w:val="00000A"/>
                <w:sz w:val="22"/>
                <w:szCs w:val="22"/>
              </w:rPr>
            </w:pPr>
            <w:r w:rsidRPr="00CE359D">
              <w:rPr>
                <w:color w:val="00000A"/>
                <w:sz w:val="22"/>
                <w:szCs w:val="22"/>
              </w:rPr>
              <w:t>Сведения об обременении</w:t>
            </w:r>
          </w:p>
        </w:tc>
        <w:tc>
          <w:tcPr>
            <w:tcW w:w="2256" w:type="dxa"/>
            <w:shd w:val="clear" w:color="000000" w:fill="FFFFFF"/>
          </w:tcPr>
          <w:p w14:paraId="539ABD47" w14:textId="77777777" w:rsidR="00253FAE" w:rsidRDefault="00253FAE" w:rsidP="00253FA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7A06A153" w14:textId="11AA76C2" w:rsidR="006F33FD" w:rsidRPr="00CE359D" w:rsidRDefault="006F33FD" w:rsidP="00253FAE">
            <w:pPr>
              <w:widowControl/>
              <w:jc w:val="center"/>
              <w:rPr>
                <w:color w:val="00000A"/>
                <w:sz w:val="22"/>
                <w:szCs w:val="22"/>
              </w:rPr>
            </w:pPr>
            <w:r w:rsidRPr="00CE359D">
              <w:rPr>
                <w:color w:val="00000A"/>
                <w:sz w:val="22"/>
                <w:szCs w:val="22"/>
              </w:rPr>
              <w:t>Сведения о начальной цене реализации активов</w:t>
            </w:r>
          </w:p>
        </w:tc>
        <w:tc>
          <w:tcPr>
            <w:tcW w:w="2346" w:type="dxa"/>
            <w:shd w:val="clear" w:color="000000" w:fill="FFFFFF"/>
          </w:tcPr>
          <w:p w14:paraId="554E3A7F" w14:textId="77777777" w:rsidR="00253FAE" w:rsidRDefault="00253FAE" w:rsidP="00253FA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6B67E6AF" w14:textId="725C2D99" w:rsidR="006F33FD" w:rsidRPr="00CE359D" w:rsidRDefault="006F33FD" w:rsidP="00253FAE">
            <w:pPr>
              <w:widowControl/>
              <w:jc w:val="center"/>
              <w:rPr>
                <w:color w:val="00000A"/>
                <w:sz w:val="22"/>
                <w:szCs w:val="22"/>
              </w:rPr>
            </w:pPr>
            <w:r w:rsidRPr="00CE359D">
              <w:rPr>
                <w:color w:val="00000A"/>
                <w:sz w:val="22"/>
                <w:szCs w:val="22"/>
              </w:rPr>
              <w:t>Способ отчуждения активов</w:t>
            </w:r>
          </w:p>
        </w:tc>
        <w:tc>
          <w:tcPr>
            <w:tcW w:w="1418" w:type="dxa"/>
            <w:shd w:val="clear" w:color="000000" w:fill="FFFFFF"/>
          </w:tcPr>
          <w:p w14:paraId="326A8F7E" w14:textId="10F2C25F" w:rsidR="00253FAE" w:rsidRDefault="0065552E" w:rsidP="0065552E">
            <w:pPr>
              <w:widowControl/>
              <w:tabs>
                <w:tab w:val="left" w:pos="1275"/>
              </w:tabs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ab/>
            </w:r>
          </w:p>
          <w:p w14:paraId="0C09B965" w14:textId="4201D14D" w:rsidR="006F33FD" w:rsidRPr="00CE359D" w:rsidRDefault="006F33FD" w:rsidP="00253FAE">
            <w:pPr>
              <w:widowControl/>
              <w:jc w:val="center"/>
              <w:rPr>
                <w:color w:val="00000A"/>
                <w:sz w:val="22"/>
                <w:szCs w:val="22"/>
              </w:rPr>
            </w:pPr>
            <w:r w:rsidRPr="00CE359D">
              <w:rPr>
                <w:color w:val="00000A"/>
                <w:sz w:val="22"/>
                <w:szCs w:val="22"/>
              </w:rPr>
              <w:t>Планируемый срок реализации</w:t>
            </w:r>
          </w:p>
        </w:tc>
        <w:tc>
          <w:tcPr>
            <w:tcW w:w="2551" w:type="dxa"/>
            <w:shd w:val="clear" w:color="000000" w:fill="FFFFFF"/>
          </w:tcPr>
          <w:p w14:paraId="1D994F7C" w14:textId="77777777" w:rsidR="00253FAE" w:rsidRDefault="00253FAE" w:rsidP="00253FA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0C6C33D4" w14:textId="3D0FAE2A" w:rsidR="006F33FD" w:rsidRPr="00CE359D" w:rsidRDefault="008E36DA" w:rsidP="00253FAE">
            <w:pPr>
              <w:widowControl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Экономическое обоснование отчуждения</w:t>
            </w:r>
          </w:p>
        </w:tc>
      </w:tr>
      <w:tr w:rsidR="006F33FD" w:rsidRPr="001C169A" w14:paraId="444963E0" w14:textId="2E0CF1B5" w:rsidTr="005A2C26">
        <w:trPr>
          <w:trHeight w:hRule="exact" w:val="3920"/>
        </w:trPr>
        <w:tc>
          <w:tcPr>
            <w:tcW w:w="538" w:type="dxa"/>
            <w:shd w:val="clear" w:color="000000" w:fill="FFFFFF"/>
          </w:tcPr>
          <w:p w14:paraId="74C1AA82" w14:textId="77777777" w:rsidR="008142FE" w:rsidRDefault="008142FE" w:rsidP="001C169A">
            <w:pPr>
              <w:widowControl/>
              <w:ind w:firstLine="284"/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</w:p>
          <w:p w14:paraId="70EA4A48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67309F52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4F5CEDAC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3B16B401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71046001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3DACC7FC" w14:textId="338ADA6D" w:rsidR="006F33FD" w:rsidRPr="0065552E" w:rsidRDefault="006F33FD" w:rsidP="0065552E">
            <w:pPr>
              <w:widowControl/>
              <w:rPr>
                <w:color w:val="00000A"/>
                <w:sz w:val="22"/>
                <w:szCs w:val="22"/>
              </w:rPr>
            </w:pPr>
            <w:r w:rsidRPr="0065552E">
              <w:rPr>
                <w:color w:val="00000A"/>
                <w:sz w:val="22"/>
                <w:szCs w:val="22"/>
              </w:rPr>
              <w:t>1</w:t>
            </w:r>
            <w:r w:rsidR="0065552E">
              <w:rPr>
                <w:color w:val="00000A"/>
                <w:sz w:val="22"/>
                <w:szCs w:val="22"/>
              </w:rPr>
              <w:t>.</w:t>
            </w:r>
          </w:p>
        </w:tc>
        <w:tc>
          <w:tcPr>
            <w:tcW w:w="2846" w:type="dxa"/>
            <w:shd w:val="clear" w:color="000000" w:fill="FFFFFF"/>
          </w:tcPr>
          <w:p w14:paraId="0E1F0D5E" w14:textId="77777777" w:rsidR="006F33FD" w:rsidRPr="00CE359D" w:rsidRDefault="006F33FD" w:rsidP="001C169A">
            <w:pPr>
              <w:widowControl/>
              <w:spacing w:line="276" w:lineRule="auto"/>
              <w:ind w:firstLine="142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A724E65" w14:textId="49FD1BC4" w:rsidR="006F33FD" w:rsidRPr="00CE359D" w:rsidRDefault="006F33FD" w:rsidP="001C169A">
            <w:pPr>
              <w:widowControl/>
              <w:spacing w:line="276" w:lineRule="auto"/>
              <w:ind w:firstLine="142"/>
              <w:jc w:val="center"/>
              <w:rPr>
                <w:bCs/>
                <w:color w:val="000000"/>
                <w:sz w:val="22"/>
                <w:szCs w:val="22"/>
              </w:rPr>
            </w:pPr>
            <w:bookmarkStart w:id="3" w:name="_Hlk118376632"/>
            <w:r w:rsidRPr="008142FE">
              <w:rPr>
                <w:b/>
                <w:color w:val="000000"/>
                <w:sz w:val="22"/>
                <w:szCs w:val="22"/>
              </w:rPr>
              <w:t>Этикетировочная машина</w:t>
            </w:r>
            <w:r w:rsidRPr="00CE359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E359D">
              <w:rPr>
                <w:bCs/>
                <w:color w:val="000000"/>
                <w:sz w:val="22"/>
                <w:szCs w:val="22"/>
                <w:lang w:val="en-US"/>
              </w:rPr>
              <w:t>UNIVERSAL</w:t>
            </w:r>
            <w:r w:rsidRPr="00CE359D">
              <w:rPr>
                <w:bCs/>
                <w:color w:val="000000"/>
                <w:sz w:val="22"/>
                <w:szCs w:val="22"/>
              </w:rPr>
              <w:t>/</w:t>
            </w:r>
            <w:r w:rsidRPr="00CE359D">
              <w:rPr>
                <w:bCs/>
                <w:color w:val="000000"/>
                <w:sz w:val="22"/>
                <w:szCs w:val="22"/>
                <w:lang w:val="en-US"/>
              </w:rPr>
              <w:t>MASTER</w:t>
            </w:r>
            <w:r w:rsidRPr="00CE359D">
              <w:rPr>
                <w:bCs/>
                <w:color w:val="000000"/>
                <w:sz w:val="22"/>
                <w:szCs w:val="22"/>
              </w:rPr>
              <w:t>,</w:t>
            </w:r>
          </w:p>
          <w:p w14:paraId="2E364425" w14:textId="77777777" w:rsidR="006F33FD" w:rsidRPr="00CE359D" w:rsidRDefault="006F33FD" w:rsidP="001C169A">
            <w:pPr>
              <w:widowControl/>
              <w:spacing w:line="276" w:lineRule="auto"/>
              <w:ind w:firstLine="142"/>
              <w:jc w:val="center"/>
              <w:rPr>
                <w:bCs/>
                <w:color w:val="000000"/>
                <w:sz w:val="22"/>
                <w:szCs w:val="22"/>
              </w:rPr>
            </w:pPr>
            <w:r w:rsidRPr="00CE359D">
              <w:rPr>
                <w:bCs/>
                <w:color w:val="000000"/>
                <w:sz w:val="22"/>
                <w:szCs w:val="22"/>
              </w:rPr>
              <w:t xml:space="preserve">модель </w:t>
            </w:r>
            <w:r w:rsidRPr="00CE359D">
              <w:rPr>
                <w:bCs/>
                <w:color w:val="000000"/>
                <w:sz w:val="22"/>
                <w:szCs w:val="22"/>
                <w:lang w:val="en-US"/>
              </w:rPr>
              <w:t>M</w:t>
            </w:r>
            <w:r w:rsidRPr="00CE359D">
              <w:rPr>
                <w:bCs/>
                <w:color w:val="000000"/>
                <w:sz w:val="22"/>
                <w:szCs w:val="22"/>
              </w:rPr>
              <w:t>/</w:t>
            </w:r>
            <w:r w:rsidRPr="00CE359D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CE359D">
              <w:rPr>
                <w:bCs/>
                <w:color w:val="000000"/>
                <w:sz w:val="22"/>
                <w:szCs w:val="22"/>
              </w:rPr>
              <w:t xml:space="preserve"> 9</w:t>
            </w:r>
            <w:r w:rsidRPr="00CE359D">
              <w:rPr>
                <w:bCs/>
                <w:color w:val="000000"/>
                <w:sz w:val="22"/>
                <w:szCs w:val="22"/>
                <w:lang w:val="en-US"/>
              </w:rPr>
              <w:t>T</w:t>
            </w:r>
            <w:r w:rsidRPr="00CE359D">
              <w:rPr>
                <w:bCs/>
                <w:color w:val="000000"/>
                <w:sz w:val="22"/>
                <w:szCs w:val="22"/>
              </w:rPr>
              <w:t>/540/2</w:t>
            </w:r>
            <w:r w:rsidRPr="00CE359D">
              <w:rPr>
                <w:bCs/>
                <w:color w:val="000000"/>
                <w:sz w:val="22"/>
                <w:szCs w:val="22"/>
                <w:lang w:val="en-US"/>
              </w:rPr>
              <w:t>S</w:t>
            </w:r>
            <w:r w:rsidRPr="00CE359D">
              <w:rPr>
                <w:bCs/>
                <w:color w:val="000000"/>
                <w:sz w:val="22"/>
                <w:szCs w:val="22"/>
              </w:rPr>
              <w:t>-4</w:t>
            </w:r>
            <w:r w:rsidRPr="00CE359D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CE359D">
              <w:rPr>
                <w:bCs/>
                <w:color w:val="000000"/>
                <w:sz w:val="22"/>
                <w:szCs w:val="22"/>
              </w:rPr>
              <w:t xml:space="preserve"> </w:t>
            </w:r>
            <w:bookmarkEnd w:id="3"/>
          </w:p>
          <w:p w14:paraId="72E115E8" w14:textId="77777777" w:rsidR="006F33FD" w:rsidRPr="00CE359D" w:rsidRDefault="006F33FD" w:rsidP="001C169A">
            <w:pPr>
              <w:widowControl/>
              <w:spacing w:line="276" w:lineRule="auto"/>
              <w:ind w:firstLine="142"/>
              <w:jc w:val="center"/>
              <w:rPr>
                <w:bCs/>
                <w:color w:val="000000"/>
                <w:sz w:val="22"/>
                <w:szCs w:val="22"/>
              </w:rPr>
            </w:pPr>
            <w:r w:rsidRPr="00CE359D">
              <w:rPr>
                <w:bCs/>
                <w:color w:val="000000"/>
                <w:sz w:val="22"/>
                <w:szCs w:val="22"/>
              </w:rPr>
              <w:t xml:space="preserve">Заводской номер </w:t>
            </w:r>
            <w:r w:rsidRPr="00CE359D">
              <w:rPr>
                <w:bCs/>
                <w:color w:val="000000"/>
                <w:sz w:val="22"/>
                <w:szCs w:val="22"/>
                <w:lang w:val="en-US"/>
              </w:rPr>
              <w:t>Y</w:t>
            </w:r>
            <w:r w:rsidRPr="00CE359D">
              <w:rPr>
                <w:bCs/>
                <w:color w:val="000000"/>
                <w:sz w:val="22"/>
                <w:szCs w:val="22"/>
              </w:rPr>
              <w:t>271010349</w:t>
            </w:r>
          </w:p>
          <w:p w14:paraId="401256A6" w14:textId="77777777" w:rsidR="006F33FD" w:rsidRPr="00CE359D" w:rsidRDefault="006F33FD" w:rsidP="001C169A">
            <w:pPr>
              <w:widowControl/>
              <w:spacing w:line="276" w:lineRule="auto"/>
              <w:ind w:firstLine="142"/>
              <w:jc w:val="center"/>
              <w:rPr>
                <w:bCs/>
                <w:color w:val="000000"/>
                <w:sz w:val="22"/>
                <w:szCs w:val="22"/>
              </w:rPr>
            </w:pPr>
            <w:r w:rsidRPr="00CE359D">
              <w:rPr>
                <w:bCs/>
                <w:color w:val="000000"/>
                <w:sz w:val="22"/>
                <w:szCs w:val="22"/>
              </w:rPr>
              <w:t>год выпуска 2001</w:t>
            </w:r>
          </w:p>
          <w:p w14:paraId="2880DD99" w14:textId="1A92F167" w:rsidR="006F33FD" w:rsidRPr="00CE359D" w:rsidRDefault="006F33FD" w:rsidP="001C169A">
            <w:pPr>
              <w:widowControl/>
              <w:jc w:val="center"/>
              <w:rPr>
                <w:color w:val="00000A"/>
                <w:sz w:val="22"/>
                <w:szCs w:val="22"/>
              </w:rPr>
            </w:pPr>
            <w:r w:rsidRPr="00CE359D">
              <w:rPr>
                <w:bCs/>
                <w:color w:val="000000"/>
                <w:sz w:val="22"/>
                <w:szCs w:val="22"/>
              </w:rPr>
              <w:t>индивидуальный номер 442</w:t>
            </w:r>
          </w:p>
        </w:tc>
        <w:tc>
          <w:tcPr>
            <w:tcW w:w="1692" w:type="dxa"/>
            <w:shd w:val="clear" w:color="000000" w:fill="FFFFFF"/>
          </w:tcPr>
          <w:p w14:paraId="6BB40A5A" w14:textId="77777777" w:rsidR="006F33FD" w:rsidRPr="00CE359D" w:rsidRDefault="006F33F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D566603" w14:textId="77777777" w:rsidR="008142FE" w:rsidRDefault="008142FE" w:rsidP="008142FE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2C20242" w14:textId="5475992D" w:rsidR="006F33FD" w:rsidRPr="00CE359D" w:rsidRDefault="008142FE" w:rsidP="008142FE">
            <w:pPr>
              <w:widowControl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Контракт</w:t>
            </w:r>
            <w:r w:rsidR="00C77450">
              <w:rPr>
                <w:bCs/>
                <w:color w:val="000000"/>
                <w:sz w:val="22"/>
                <w:szCs w:val="22"/>
              </w:rPr>
              <w:t xml:space="preserve"> (договор купли-продажи) </w:t>
            </w:r>
            <w:r>
              <w:rPr>
                <w:bCs/>
                <w:color w:val="000000"/>
                <w:sz w:val="22"/>
                <w:szCs w:val="22"/>
              </w:rPr>
              <w:t>№040/2000 от 13.11.2000 г.</w:t>
            </w:r>
          </w:p>
        </w:tc>
        <w:tc>
          <w:tcPr>
            <w:tcW w:w="1520" w:type="dxa"/>
            <w:shd w:val="clear" w:color="000000" w:fill="FFFFFF"/>
          </w:tcPr>
          <w:p w14:paraId="734687D5" w14:textId="77777777" w:rsidR="006F33FD" w:rsidRPr="00CE359D" w:rsidRDefault="006F33F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20867CF" w14:textId="77777777" w:rsidR="006F33FD" w:rsidRPr="00CE359D" w:rsidRDefault="006F33F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56A7375" w14:textId="6E3BCED8" w:rsidR="006F33FD" w:rsidRDefault="006F33F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Обременение</w:t>
            </w:r>
          </w:p>
          <w:p w14:paraId="17DD895A" w14:textId="182E2F72" w:rsidR="006F33FD" w:rsidRPr="00CE359D" w:rsidRDefault="006F33FD">
            <w:pPr>
              <w:widowControl/>
              <w:jc w:val="center"/>
              <w:rPr>
                <w:color w:val="00000A"/>
                <w:sz w:val="22"/>
                <w:szCs w:val="22"/>
              </w:rPr>
            </w:pPr>
            <w:r w:rsidRPr="00CE359D">
              <w:rPr>
                <w:bCs/>
                <w:color w:val="000000"/>
                <w:sz w:val="22"/>
                <w:szCs w:val="22"/>
              </w:rPr>
              <w:t>отсутству</w:t>
            </w:r>
            <w:r>
              <w:rPr>
                <w:bCs/>
                <w:color w:val="000000"/>
                <w:sz w:val="22"/>
                <w:szCs w:val="22"/>
              </w:rPr>
              <w:t>е</w:t>
            </w:r>
            <w:r w:rsidRPr="00CE359D">
              <w:rPr>
                <w:bCs/>
                <w:color w:val="000000"/>
                <w:sz w:val="22"/>
                <w:szCs w:val="22"/>
              </w:rPr>
              <w:t>т</w:t>
            </w:r>
          </w:p>
        </w:tc>
        <w:tc>
          <w:tcPr>
            <w:tcW w:w="2256" w:type="dxa"/>
            <w:shd w:val="clear" w:color="000000" w:fill="FFFFFF"/>
          </w:tcPr>
          <w:p w14:paraId="7A048402" w14:textId="77777777" w:rsidR="006F33FD" w:rsidRPr="00CE359D" w:rsidRDefault="006F33FD">
            <w:pPr>
              <w:widowControl/>
              <w:jc w:val="center"/>
              <w:rPr>
                <w:sz w:val="22"/>
                <w:szCs w:val="22"/>
              </w:rPr>
            </w:pPr>
          </w:p>
          <w:p w14:paraId="14939E2C" w14:textId="77777777" w:rsidR="006F33FD" w:rsidRPr="00CE359D" w:rsidRDefault="006F33FD" w:rsidP="00CD4E0F">
            <w:pPr>
              <w:widowControl/>
              <w:rPr>
                <w:sz w:val="22"/>
                <w:szCs w:val="22"/>
              </w:rPr>
            </w:pPr>
            <w:r w:rsidRPr="00CE359D">
              <w:rPr>
                <w:sz w:val="22"/>
                <w:szCs w:val="22"/>
              </w:rPr>
              <w:t xml:space="preserve">    </w:t>
            </w:r>
          </w:p>
          <w:p w14:paraId="28EB0069" w14:textId="2F64105A" w:rsidR="006F33FD" w:rsidRPr="00CE359D" w:rsidRDefault="006F33FD" w:rsidP="00CE359D">
            <w:pPr>
              <w:widowControl/>
              <w:jc w:val="center"/>
              <w:rPr>
                <w:color w:val="00000A"/>
                <w:sz w:val="22"/>
                <w:szCs w:val="22"/>
              </w:rPr>
            </w:pPr>
            <w:r w:rsidRPr="00CE359D">
              <w:rPr>
                <w:sz w:val="22"/>
                <w:szCs w:val="22"/>
              </w:rPr>
              <w:t xml:space="preserve">Начальная цена </w:t>
            </w:r>
            <w:r>
              <w:rPr>
                <w:sz w:val="22"/>
                <w:szCs w:val="22"/>
              </w:rPr>
              <w:t xml:space="preserve">непрофильного актива </w:t>
            </w:r>
            <w:r w:rsidRPr="00CE359D">
              <w:rPr>
                <w:sz w:val="22"/>
                <w:szCs w:val="22"/>
              </w:rPr>
              <w:t>равна рыночной стоимости определенной независимой оценкой</w:t>
            </w:r>
          </w:p>
        </w:tc>
        <w:tc>
          <w:tcPr>
            <w:tcW w:w="2346" w:type="dxa"/>
            <w:shd w:val="clear" w:color="auto" w:fill="auto"/>
          </w:tcPr>
          <w:p w14:paraId="5A7B9742" w14:textId="030CE356" w:rsidR="006F33FD" w:rsidRPr="00B12EF7" w:rsidRDefault="00E271DE" w:rsidP="0065552E">
            <w:pPr>
              <w:widowControl/>
              <w:rPr>
                <w:color w:val="00000A"/>
                <w:sz w:val="22"/>
                <w:szCs w:val="22"/>
              </w:rPr>
            </w:pPr>
            <w:r w:rsidRPr="00B12EF7">
              <w:rPr>
                <w:color w:val="00000A"/>
                <w:sz w:val="22"/>
                <w:szCs w:val="22"/>
              </w:rPr>
              <w:t xml:space="preserve">Аукцион не состоялся. </w:t>
            </w:r>
            <w:r w:rsidR="0065552E" w:rsidRPr="00B12EF7">
              <w:rPr>
                <w:color w:val="00000A"/>
                <w:sz w:val="22"/>
                <w:szCs w:val="22"/>
              </w:rPr>
              <w:t xml:space="preserve">Реализация неопределенному кругу лиц с помощью СМИ, сети Интернет </w:t>
            </w:r>
            <w:r w:rsidR="005F01CA">
              <w:rPr>
                <w:color w:val="00000A"/>
                <w:sz w:val="22"/>
                <w:szCs w:val="22"/>
              </w:rPr>
              <w:t>(в т.ч. специализированных сайтов продаж) либо иным общедоступным способом реализации</w:t>
            </w:r>
          </w:p>
        </w:tc>
        <w:tc>
          <w:tcPr>
            <w:tcW w:w="1418" w:type="dxa"/>
            <w:shd w:val="clear" w:color="auto" w:fill="auto"/>
          </w:tcPr>
          <w:p w14:paraId="662D1C85" w14:textId="77777777" w:rsidR="006F33FD" w:rsidRPr="0065552E" w:rsidRDefault="006F33F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C793EE4" w14:textId="77777777" w:rsidR="006F33FD" w:rsidRPr="0065552E" w:rsidRDefault="006F33FD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2669405" w14:textId="1BA5985A" w:rsidR="006F33FD" w:rsidRPr="005A2C26" w:rsidRDefault="005A2C26">
            <w:pPr>
              <w:widowControl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V</w:t>
            </w:r>
            <w:r w:rsidR="006F33FD" w:rsidRPr="00354BC2"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  <w:r w:rsidR="006F33FD" w:rsidRPr="005A2C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F33FD" w:rsidRPr="00354BC2">
              <w:rPr>
                <w:bCs/>
                <w:color w:val="000000"/>
                <w:sz w:val="22"/>
                <w:szCs w:val="22"/>
              </w:rPr>
              <w:t>квартал</w:t>
            </w:r>
            <w:r w:rsidR="0065552E" w:rsidRPr="00354BC2">
              <w:rPr>
                <w:bCs/>
                <w:color w:val="000000"/>
                <w:sz w:val="22"/>
                <w:szCs w:val="22"/>
              </w:rPr>
              <w:t xml:space="preserve"> 202</w:t>
            </w:r>
            <w:r w:rsidR="0065552E" w:rsidRPr="005A2C26">
              <w:rPr>
                <w:bCs/>
                <w:color w:val="000000"/>
                <w:sz w:val="22"/>
                <w:szCs w:val="22"/>
              </w:rPr>
              <w:t>2</w:t>
            </w:r>
            <w:r w:rsidR="006F33FD" w:rsidRPr="00354BC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F33FD" w:rsidRPr="00B12EF7">
              <w:rPr>
                <w:bCs/>
                <w:color w:val="000000"/>
                <w:sz w:val="22"/>
                <w:szCs w:val="22"/>
              </w:rPr>
              <w:t>г.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A2C26">
              <w:rPr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5A2C2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квартал 2023 г.</w:t>
            </w:r>
          </w:p>
        </w:tc>
        <w:tc>
          <w:tcPr>
            <w:tcW w:w="2551" w:type="dxa"/>
            <w:shd w:val="clear" w:color="000000" w:fill="FFFFFF"/>
          </w:tcPr>
          <w:p w14:paraId="2643A88C" w14:textId="0A75B352" w:rsidR="002F31BE" w:rsidRPr="00A56ECB" w:rsidRDefault="002F31BE" w:rsidP="002F31BE">
            <w:pPr>
              <w:rPr>
                <w:rFonts w:eastAsia="Arial Unicode MS"/>
                <w:sz w:val="22"/>
                <w:szCs w:val="22"/>
              </w:rPr>
            </w:pPr>
            <w:r w:rsidRPr="00A56ECB">
              <w:rPr>
                <w:rFonts w:eastAsia="Arial Unicode MS"/>
                <w:sz w:val="22"/>
                <w:szCs w:val="22"/>
              </w:rPr>
              <w:t>Снижение финансовых затрат, связанных с содержанием и обслуживанием непрофильных активов;</w:t>
            </w:r>
          </w:p>
          <w:p w14:paraId="0C4985EE" w14:textId="0077B589" w:rsidR="00C77450" w:rsidRPr="00A56ECB" w:rsidRDefault="00C77450" w:rsidP="002F31BE">
            <w:pPr>
              <w:rPr>
                <w:bCs/>
                <w:color w:val="000000"/>
                <w:sz w:val="22"/>
                <w:szCs w:val="22"/>
              </w:rPr>
            </w:pPr>
            <w:r w:rsidRPr="00A56ECB">
              <w:rPr>
                <w:bCs/>
                <w:color w:val="000000"/>
                <w:sz w:val="22"/>
                <w:szCs w:val="22"/>
              </w:rPr>
              <w:t>Получение дохода от реализации непрофильного актива.</w:t>
            </w:r>
          </w:p>
          <w:p w14:paraId="41A16E3E" w14:textId="6D2C66BA" w:rsidR="006F33FD" w:rsidRPr="008E36DA" w:rsidRDefault="008E36DA" w:rsidP="002F31BE">
            <w:pPr>
              <w:rPr>
                <w:bCs/>
                <w:color w:val="000000"/>
                <w:sz w:val="22"/>
                <w:szCs w:val="22"/>
              </w:rPr>
            </w:pPr>
            <w:r w:rsidRPr="00A56ECB">
              <w:rPr>
                <w:bCs/>
                <w:color w:val="000000"/>
                <w:sz w:val="22"/>
                <w:szCs w:val="22"/>
              </w:rPr>
              <w:t>Экономический эффект в виде получения дохода будет определен после проведения процедуры реализации непрофильных активов</w:t>
            </w:r>
          </w:p>
        </w:tc>
      </w:tr>
      <w:tr w:rsidR="0065552E" w:rsidRPr="001C169A" w14:paraId="24DB69AB" w14:textId="77777777" w:rsidTr="005A2C26">
        <w:trPr>
          <w:trHeight w:hRule="exact" w:val="3920"/>
        </w:trPr>
        <w:tc>
          <w:tcPr>
            <w:tcW w:w="538" w:type="dxa"/>
            <w:shd w:val="clear" w:color="000000" w:fill="FFFFFF"/>
          </w:tcPr>
          <w:p w14:paraId="47BC0501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1318C06C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379AA688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42F38B32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142FC433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07869380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50694C58" w14:textId="3E95CAF0" w:rsidR="0065552E" w:rsidRP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  <w:r w:rsidRPr="0065552E">
              <w:rPr>
                <w:color w:val="00000A"/>
                <w:sz w:val="22"/>
                <w:szCs w:val="22"/>
              </w:rPr>
              <w:t>2.</w:t>
            </w:r>
          </w:p>
        </w:tc>
        <w:tc>
          <w:tcPr>
            <w:tcW w:w="2846" w:type="dxa"/>
            <w:shd w:val="clear" w:color="000000" w:fill="FFFFFF"/>
          </w:tcPr>
          <w:p w14:paraId="49D1296F" w14:textId="77777777" w:rsidR="008E0438" w:rsidRDefault="008E0438" w:rsidP="008E0438">
            <w:pPr>
              <w:widowControl/>
              <w:spacing w:line="276" w:lineRule="auto"/>
              <w:ind w:firstLine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82F52D9" w14:textId="77777777" w:rsidR="008E0438" w:rsidRDefault="008E0438" w:rsidP="008E0438">
            <w:pPr>
              <w:widowControl/>
              <w:spacing w:line="276" w:lineRule="auto"/>
              <w:ind w:firstLine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A8A52A1" w14:textId="77777777" w:rsidR="008E0438" w:rsidRDefault="008E0438" w:rsidP="008E0438">
            <w:pPr>
              <w:widowControl/>
              <w:spacing w:line="276" w:lineRule="auto"/>
              <w:ind w:firstLine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790D7CF" w14:textId="77777777" w:rsidR="008E0438" w:rsidRDefault="008E0438" w:rsidP="008E0438">
            <w:pPr>
              <w:widowControl/>
              <w:spacing w:line="276" w:lineRule="auto"/>
              <w:ind w:firstLine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72A2B40B" w14:textId="0E273352" w:rsidR="0065552E" w:rsidRPr="00CE359D" w:rsidRDefault="008E0438" w:rsidP="008E0438">
            <w:pPr>
              <w:widowControl/>
              <w:spacing w:line="276" w:lineRule="auto"/>
              <w:ind w:firstLine="142"/>
              <w:jc w:val="center"/>
              <w:rPr>
                <w:b/>
                <w:color w:val="000000"/>
                <w:sz w:val="22"/>
                <w:szCs w:val="22"/>
              </w:rPr>
            </w:pPr>
            <w:bookmarkStart w:id="4" w:name="_Hlk118376647"/>
            <w:r w:rsidRPr="008E0438">
              <w:rPr>
                <w:b/>
                <w:bCs/>
                <w:color w:val="000000"/>
                <w:sz w:val="22"/>
                <w:szCs w:val="22"/>
              </w:rPr>
              <w:t xml:space="preserve">Автобус ПАЗ 32053, </w:t>
            </w:r>
            <w:r w:rsidRPr="008E0438">
              <w:rPr>
                <w:bCs/>
                <w:color w:val="000000"/>
                <w:sz w:val="22"/>
                <w:szCs w:val="22"/>
              </w:rPr>
              <w:t xml:space="preserve">2014 </w:t>
            </w:r>
            <w:bookmarkEnd w:id="4"/>
            <w:r w:rsidRPr="008E0438">
              <w:rPr>
                <w:bCs/>
                <w:color w:val="000000"/>
                <w:sz w:val="22"/>
                <w:szCs w:val="22"/>
              </w:rPr>
              <w:t>года</w:t>
            </w:r>
            <w:r w:rsidR="00E271DE">
              <w:rPr>
                <w:bCs/>
                <w:color w:val="000000"/>
                <w:sz w:val="22"/>
                <w:szCs w:val="22"/>
              </w:rPr>
              <w:t xml:space="preserve"> выпуска, VIN X1M3205B0E0003169</w:t>
            </w:r>
          </w:p>
        </w:tc>
        <w:tc>
          <w:tcPr>
            <w:tcW w:w="1692" w:type="dxa"/>
            <w:shd w:val="clear" w:color="000000" w:fill="FFFFFF"/>
          </w:tcPr>
          <w:p w14:paraId="4AB3FA90" w14:textId="77777777" w:rsidR="008E0438" w:rsidRDefault="008E0438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2D169D8" w14:textId="77777777" w:rsidR="0065552E" w:rsidRDefault="008E0438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8E0438">
              <w:rPr>
                <w:bCs/>
                <w:color w:val="000000"/>
                <w:sz w:val="22"/>
                <w:szCs w:val="22"/>
              </w:rPr>
              <w:t xml:space="preserve">Договор </w:t>
            </w:r>
            <w:r w:rsidR="008B2776">
              <w:rPr>
                <w:bCs/>
                <w:color w:val="000000"/>
                <w:sz w:val="22"/>
                <w:szCs w:val="22"/>
              </w:rPr>
              <w:t xml:space="preserve">лизинга </w:t>
            </w:r>
            <w:r w:rsidRPr="008E0438">
              <w:rPr>
                <w:bCs/>
                <w:color w:val="000000"/>
                <w:sz w:val="22"/>
                <w:szCs w:val="22"/>
              </w:rPr>
              <w:t>№</w:t>
            </w:r>
            <w:r w:rsidR="008B2776">
              <w:rPr>
                <w:bCs/>
                <w:color w:val="000000"/>
                <w:sz w:val="22"/>
                <w:szCs w:val="22"/>
              </w:rPr>
              <w:t>221/14-Т</w:t>
            </w:r>
            <w:r w:rsidRPr="008E0438">
              <w:rPr>
                <w:bCs/>
                <w:color w:val="000000"/>
                <w:sz w:val="22"/>
                <w:szCs w:val="22"/>
              </w:rPr>
              <w:t xml:space="preserve"> от </w:t>
            </w:r>
            <w:r w:rsidR="008B2776">
              <w:rPr>
                <w:bCs/>
                <w:color w:val="000000"/>
                <w:sz w:val="22"/>
                <w:szCs w:val="22"/>
              </w:rPr>
              <w:t>07.11.</w:t>
            </w:r>
            <w:r w:rsidRPr="008E0438">
              <w:rPr>
                <w:bCs/>
                <w:color w:val="000000"/>
                <w:sz w:val="22"/>
                <w:szCs w:val="22"/>
              </w:rPr>
              <w:t>201</w:t>
            </w:r>
            <w:r w:rsidR="008B2776">
              <w:rPr>
                <w:bCs/>
                <w:color w:val="000000"/>
                <w:sz w:val="22"/>
                <w:szCs w:val="22"/>
              </w:rPr>
              <w:t>4</w:t>
            </w:r>
            <w:r w:rsidRPr="008E0438">
              <w:rPr>
                <w:bCs/>
                <w:color w:val="000000"/>
                <w:sz w:val="22"/>
                <w:szCs w:val="22"/>
              </w:rPr>
              <w:t xml:space="preserve"> г</w:t>
            </w:r>
            <w:r w:rsidR="008B2776">
              <w:rPr>
                <w:bCs/>
                <w:color w:val="000000"/>
                <w:sz w:val="22"/>
                <w:szCs w:val="22"/>
              </w:rPr>
              <w:t>.</w:t>
            </w:r>
            <w:r w:rsidR="00EF592F">
              <w:rPr>
                <w:bCs/>
                <w:color w:val="000000"/>
                <w:sz w:val="22"/>
                <w:szCs w:val="22"/>
              </w:rPr>
              <w:t>,</w:t>
            </w:r>
          </w:p>
          <w:p w14:paraId="66E1EF4C" w14:textId="0CCA61E2" w:rsidR="00EF592F" w:rsidRPr="008E0438" w:rsidRDefault="00EF592F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ПТС 52 ОВ 625794 от 05.11.2014, выдан ООО «Павловский автобусный завод»</w:t>
            </w:r>
          </w:p>
        </w:tc>
        <w:tc>
          <w:tcPr>
            <w:tcW w:w="1520" w:type="dxa"/>
            <w:shd w:val="clear" w:color="000000" w:fill="FFFFFF"/>
          </w:tcPr>
          <w:p w14:paraId="6F51D460" w14:textId="77777777" w:rsidR="008E0438" w:rsidRDefault="008E0438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14D608F" w14:textId="77777777" w:rsidR="008E0438" w:rsidRDefault="008E0438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07E2731" w14:textId="77777777" w:rsidR="008E0438" w:rsidRDefault="008E0438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2B24318" w14:textId="77777777" w:rsidR="008E0438" w:rsidRDefault="008E0438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BC49D5B" w14:textId="77777777" w:rsidR="008E0438" w:rsidRDefault="008E0438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F118480" w14:textId="77777777" w:rsidR="008E0438" w:rsidRPr="008E0438" w:rsidRDefault="008E0438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8E0438">
              <w:rPr>
                <w:bCs/>
                <w:color w:val="000000"/>
                <w:sz w:val="22"/>
                <w:szCs w:val="22"/>
              </w:rPr>
              <w:t>Обременение</w:t>
            </w:r>
          </w:p>
          <w:p w14:paraId="04A626A2" w14:textId="3E150328" w:rsidR="0065552E" w:rsidRPr="00CE359D" w:rsidRDefault="008E0438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8E0438">
              <w:rPr>
                <w:bCs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256" w:type="dxa"/>
            <w:shd w:val="clear" w:color="000000" w:fill="FFFFFF"/>
          </w:tcPr>
          <w:p w14:paraId="10D55C6D" w14:textId="77777777" w:rsidR="008E0438" w:rsidRDefault="008E0438" w:rsidP="008E0438">
            <w:pPr>
              <w:widowControl/>
              <w:jc w:val="center"/>
              <w:rPr>
                <w:sz w:val="22"/>
                <w:szCs w:val="22"/>
              </w:rPr>
            </w:pPr>
          </w:p>
          <w:p w14:paraId="64477AD0" w14:textId="77777777" w:rsidR="008E0438" w:rsidRDefault="008E0438" w:rsidP="008E0438">
            <w:pPr>
              <w:widowControl/>
              <w:jc w:val="center"/>
              <w:rPr>
                <w:sz w:val="22"/>
                <w:szCs w:val="22"/>
              </w:rPr>
            </w:pPr>
          </w:p>
          <w:p w14:paraId="253F6DA8" w14:textId="77777777" w:rsidR="008E0438" w:rsidRDefault="008E0438" w:rsidP="008E0438">
            <w:pPr>
              <w:widowControl/>
              <w:jc w:val="center"/>
              <w:rPr>
                <w:sz w:val="22"/>
                <w:szCs w:val="22"/>
              </w:rPr>
            </w:pPr>
          </w:p>
          <w:p w14:paraId="0D5E95AF" w14:textId="77777777" w:rsidR="008E0438" w:rsidRDefault="008E0438" w:rsidP="008E0438">
            <w:pPr>
              <w:widowControl/>
              <w:jc w:val="center"/>
              <w:rPr>
                <w:sz w:val="22"/>
                <w:szCs w:val="22"/>
              </w:rPr>
            </w:pPr>
          </w:p>
          <w:p w14:paraId="00A11147" w14:textId="77777777" w:rsidR="008E0438" w:rsidRDefault="008E0438" w:rsidP="008E0438">
            <w:pPr>
              <w:widowControl/>
              <w:jc w:val="center"/>
              <w:rPr>
                <w:sz w:val="22"/>
                <w:szCs w:val="22"/>
              </w:rPr>
            </w:pPr>
          </w:p>
          <w:p w14:paraId="7524B72A" w14:textId="7679AADF" w:rsidR="0065552E" w:rsidRPr="00CE359D" w:rsidRDefault="008E0438" w:rsidP="008E0438">
            <w:pPr>
              <w:widowControl/>
              <w:jc w:val="center"/>
              <w:rPr>
                <w:sz w:val="22"/>
                <w:szCs w:val="22"/>
              </w:rPr>
            </w:pPr>
            <w:r w:rsidRPr="008E0438">
              <w:rPr>
                <w:sz w:val="22"/>
                <w:szCs w:val="22"/>
              </w:rPr>
              <w:t>Начальная цена непрофильного актива равна рыночной стоимости определенной независимой оценкой</w:t>
            </w:r>
          </w:p>
        </w:tc>
        <w:tc>
          <w:tcPr>
            <w:tcW w:w="2346" w:type="dxa"/>
            <w:shd w:val="clear" w:color="auto" w:fill="auto"/>
          </w:tcPr>
          <w:p w14:paraId="7E2EF761" w14:textId="1C4F8A47" w:rsidR="008E0438" w:rsidRDefault="008E0438" w:rsidP="008E0438">
            <w:pPr>
              <w:widowControl/>
              <w:jc w:val="center"/>
              <w:rPr>
                <w:color w:val="00000A"/>
                <w:sz w:val="22"/>
                <w:szCs w:val="22"/>
              </w:rPr>
            </w:pPr>
          </w:p>
          <w:p w14:paraId="32788D0D" w14:textId="77777777" w:rsidR="005A2C26" w:rsidRPr="00B12EF7" w:rsidRDefault="005A2C26" w:rsidP="008E0438">
            <w:pPr>
              <w:widowControl/>
              <w:jc w:val="center"/>
              <w:rPr>
                <w:color w:val="00000A"/>
                <w:sz w:val="22"/>
                <w:szCs w:val="22"/>
              </w:rPr>
            </w:pPr>
          </w:p>
          <w:p w14:paraId="1C93CDCE" w14:textId="6EA3C87E" w:rsidR="0065552E" w:rsidRPr="00B12EF7" w:rsidRDefault="005A2C26" w:rsidP="008E0438">
            <w:pPr>
              <w:widowControl/>
              <w:jc w:val="center"/>
              <w:rPr>
                <w:color w:val="00000A"/>
                <w:sz w:val="22"/>
                <w:szCs w:val="22"/>
              </w:rPr>
            </w:pPr>
            <w:r w:rsidRPr="00B12EF7">
              <w:rPr>
                <w:color w:val="00000A"/>
                <w:sz w:val="22"/>
                <w:szCs w:val="22"/>
              </w:rPr>
              <w:t xml:space="preserve">Аукцион не состоялся. Реализация неопределенному кругу лиц с помощью СМИ, сети Интернет </w:t>
            </w:r>
            <w:r>
              <w:rPr>
                <w:color w:val="00000A"/>
                <w:sz w:val="22"/>
                <w:szCs w:val="22"/>
              </w:rPr>
              <w:t>(в т.ч. специализированных сайтов продаж) либо иным общедоступным способом реализации</w:t>
            </w:r>
          </w:p>
        </w:tc>
        <w:tc>
          <w:tcPr>
            <w:tcW w:w="1418" w:type="dxa"/>
            <w:shd w:val="clear" w:color="000000" w:fill="FFFFFF"/>
          </w:tcPr>
          <w:p w14:paraId="0CB978CC" w14:textId="77777777" w:rsidR="008E0438" w:rsidRDefault="008E0438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25BF078" w14:textId="77777777" w:rsidR="008E0438" w:rsidRDefault="008E0438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C24F493" w14:textId="77777777" w:rsidR="008E0438" w:rsidRDefault="008E0438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0C78219" w14:textId="77777777" w:rsidR="008E0438" w:rsidRDefault="008E0438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0D6B2A0" w14:textId="77777777" w:rsidR="008E0438" w:rsidRDefault="008E0438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578F9125" w14:textId="3809E3EF" w:rsidR="008E0438" w:rsidRDefault="005A2C26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V</w:t>
            </w:r>
            <w:r w:rsidRPr="00354BC2"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5A2C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4BC2">
              <w:rPr>
                <w:bCs/>
                <w:color w:val="000000"/>
                <w:sz w:val="22"/>
                <w:szCs w:val="22"/>
              </w:rPr>
              <w:t>квартал 202</w:t>
            </w:r>
            <w:r w:rsidRPr="005A2C26">
              <w:rPr>
                <w:bCs/>
                <w:color w:val="000000"/>
                <w:sz w:val="22"/>
                <w:szCs w:val="22"/>
              </w:rPr>
              <w:t>2</w:t>
            </w:r>
            <w:r w:rsidRPr="00354BC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12EF7">
              <w:rPr>
                <w:bCs/>
                <w:color w:val="000000"/>
                <w:sz w:val="22"/>
                <w:szCs w:val="22"/>
              </w:rPr>
              <w:t>г.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A2C26">
              <w:rPr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5A2C2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квартал 2023 г.</w:t>
            </w:r>
          </w:p>
          <w:p w14:paraId="6D4B21F0" w14:textId="2F849C68" w:rsidR="0065552E" w:rsidRPr="0065552E" w:rsidRDefault="0065552E" w:rsidP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000000" w:fill="FFFFFF"/>
          </w:tcPr>
          <w:p w14:paraId="38EE6C30" w14:textId="77777777" w:rsidR="008E0438" w:rsidRPr="008E0438" w:rsidRDefault="008E0438" w:rsidP="008E0438">
            <w:pPr>
              <w:rPr>
                <w:rFonts w:eastAsia="Arial Unicode MS"/>
                <w:sz w:val="22"/>
                <w:szCs w:val="22"/>
              </w:rPr>
            </w:pPr>
            <w:r w:rsidRPr="008E0438">
              <w:rPr>
                <w:rFonts w:eastAsia="Arial Unicode MS"/>
                <w:sz w:val="22"/>
                <w:szCs w:val="22"/>
              </w:rPr>
              <w:t>Снижение финансовых затрат, связанных с содержанием и обслуживанием непрофильных активов;</w:t>
            </w:r>
          </w:p>
          <w:p w14:paraId="2DB92E54" w14:textId="77777777" w:rsidR="008E0438" w:rsidRPr="008E0438" w:rsidRDefault="008E0438" w:rsidP="008E0438">
            <w:pPr>
              <w:rPr>
                <w:rFonts w:eastAsia="Arial Unicode MS"/>
                <w:bCs/>
                <w:sz w:val="22"/>
                <w:szCs w:val="22"/>
              </w:rPr>
            </w:pPr>
            <w:r w:rsidRPr="008E0438">
              <w:rPr>
                <w:rFonts w:eastAsia="Arial Unicode MS"/>
                <w:bCs/>
                <w:sz w:val="22"/>
                <w:szCs w:val="22"/>
              </w:rPr>
              <w:t>Получение дохода от реализации непрофильного актива.</w:t>
            </w:r>
          </w:p>
          <w:p w14:paraId="7661E6AD" w14:textId="34330B88" w:rsidR="0065552E" w:rsidRPr="00A56ECB" w:rsidRDefault="008E0438" w:rsidP="008E0438">
            <w:pPr>
              <w:rPr>
                <w:rFonts w:eastAsia="Arial Unicode MS"/>
                <w:sz w:val="22"/>
                <w:szCs w:val="22"/>
              </w:rPr>
            </w:pPr>
            <w:r w:rsidRPr="008E0438">
              <w:rPr>
                <w:rFonts w:eastAsia="Arial Unicode MS"/>
                <w:bCs/>
                <w:sz w:val="22"/>
                <w:szCs w:val="22"/>
              </w:rPr>
              <w:t>Экономический эффект в виде получения дохода будет определен после проведения процедуры реализации непрофильных активов</w:t>
            </w:r>
          </w:p>
        </w:tc>
      </w:tr>
      <w:tr w:rsidR="0065552E" w:rsidRPr="001C169A" w14:paraId="680262D1" w14:textId="77777777" w:rsidTr="005A2C26">
        <w:trPr>
          <w:trHeight w:hRule="exact" w:val="3920"/>
        </w:trPr>
        <w:tc>
          <w:tcPr>
            <w:tcW w:w="538" w:type="dxa"/>
            <w:shd w:val="clear" w:color="000000" w:fill="FFFFFF"/>
          </w:tcPr>
          <w:p w14:paraId="50D5471A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211593BA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53D113E5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16F5236B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78CD84CC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7F6C6CD5" w14:textId="77777777" w:rsid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</w:p>
          <w:p w14:paraId="5EDAD3CD" w14:textId="13972FF5" w:rsidR="0065552E" w:rsidRPr="0065552E" w:rsidRDefault="0065552E" w:rsidP="0065552E">
            <w:pPr>
              <w:widowControl/>
              <w:rPr>
                <w:color w:val="00000A"/>
                <w:sz w:val="22"/>
                <w:szCs w:val="22"/>
              </w:rPr>
            </w:pPr>
            <w:r w:rsidRPr="0065552E">
              <w:rPr>
                <w:color w:val="00000A"/>
                <w:sz w:val="22"/>
                <w:szCs w:val="22"/>
              </w:rPr>
              <w:t>3.</w:t>
            </w:r>
          </w:p>
        </w:tc>
        <w:tc>
          <w:tcPr>
            <w:tcW w:w="2846" w:type="dxa"/>
            <w:shd w:val="clear" w:color="000000" w:fill="FFFFFF"/>
          </w:tcPr>
          <w:p w14:paraId="5FA2F7FC" w14:textId="77777777" w:rsidR="008E0438" w:rsidRDefault="008E0438" w:rsidP="001C169A">
            <w:pPr>
              <w:widowControl/>
              <w:spacing w:line="276" w:lineRule="auto"/>
              <w:ind w:firstLine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A106BB9" w14:textId="77777777" w:rsidR="008E0438" w:rsidRDefault="008E0438" w:rsidP="001C169A">
            <w:pPr>
              <w:widowControl/>
              <w:spacing w:line="276" w:lineRule="auto"/>
              <w:ind w:firstLine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3013E46" w14:textId="77777777" w:rsidR="008E0438" w:rsidRDefault="008E0438" w:rsidP="001C169A">
            <w:pPr>
              <w:widowControl/>
              <w:spacing w:line="276" w:lineRule="auto"/>
              <w:ind w:firstLine="14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0BFC4049" w14:textId="1A30B2D2" w:rsidR="0065552E" w:rsidRPr="00CE359D" w:rsidRDefault="008E0438" w:rsidP="001C169A">
            <w:pPr>
              <w:widowControl/>
              <w:spacing w:line="276" w:lineRule="auto"/>
              <w:ind w:firstLine="142"/>
              <w:jc w:val="center"/>
              <w:rPr>
                <w:b/>
                <w:color w:val="000000"/>
                <w:sz w:val="22"/>
                <w:szCs w:val="22"/>
              </w:rPr>
            </w:pPr>
            <w:bookmarkStart w:id="5" w:name="_Hlk118376663"/>
            <w:r w:rsidRPr="008E0438">
              <w:rPr>
                <w:b/>
                <w:bCs/>
                <w:color w:val="000000"/>
                <w:sz w:val="22"/>
                <w:szCs w:val="22"/>
              </w:rPr>
              <w:t xml:space="preserve">Автомобиль легковой </w:t>
            </w:r>
            <w:r w:rsidRPr="008E0438">
              <w:rPr>
                <w:bCs/>
                <w:color w:val="000000"/>
                <w:sz w:val="22"/>
                <w:szCs w:val="22"/>
              </w:rPr>
              <w:t xml:space="preserve">MAZDA 3, 2006 года </w:t>
            </w:r>
            <w:bookmarkEnd w:id="5"/>
            <w:r w:rsidRPr="008E0438">
              <w:rPr>
                <w:bCs/>
                <w:color w:val="000000"/>
                <w:sz w:val="22"/>
                <w:szCs w:val="22"/>
              </w:rPr>
              <w:t>выпуска, VIN JMZBK14Z271554057</w:t>
            </w:r>
          </w:p>
        </w:tc>
        <w:tc>
          <w:tcPr>
            <w:tcW w:w="1692" w:type="dxa"/>
            <w:shd w:val="clear" w:color="000000" w:fill="FFFFFF"/>
          </w:tcPr>
          <w:p w14:paraId="51BEC165" w14:textId="77777777" w:rsidR="008E0438" w:rsidRDefault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73AD7B4" w14:textId="2E73A97D" w:rsidR="0065552E" w:rsidRPr="008E0438" w:rsidRDefault="008E0438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8E0438">
              <w:rPr>
                <w:bCs/>
                <w:color w:val="000000"/>
                <w:sz w:val="22"/>
                <w:szCs w:val="22"/>
              </w:rPr>
              <w:t>Договор</w:t>
            </w:r>
            <w:r w:rsidR="008B2776">
              <w:rPr>
                <w:bCs/>
                <w:color w:val="000000"/>
                <w:sz w:val="22"/>
                <w:szCs w:val="22"/>
              </w:rPr>
              <w:t xml:space="preserve"> купли-продажи</w:t>
            </w:r>
            <w:r w:rsidRPr="008E0438">
              <w:rPr>
                <w:bCs/>
                <w:color w:val="000000"/>
                <w:sz w:val="22"/>
                <w:szCs w:val="22"/>
              </w:rPr>
              <w:t xml:space="preserve"> от </w:t>
            </w:r>
            <w:r w:rsidR="008B2776">
              <w:rPr>
                <w:bCs/>
                <w:color w:val="000000"/>
                <w:sz w:val="22"/>
                <w:szCs w:val="22"/>
              </w:rPr>
              <w:t>28.12.</w:t>
            </w:r>
            <w:r w:rsidRPr="008E0438">
              <w:rPr>
                <w:bCs/>
                <w:color w:val="000000"/>
                <w:sz w:val="22"/>
                <w:szCs w:val="22"/>
              </w:rPr>
              <w:t>20</w:t>
            </w:r>
            <w:r w:rsidR="008B2776">
              <w:rPr>
                <w:bCs/>
                <w:color w:val="000000"/>
                <w:sz w:val="22"/>
                <w:szCs w:val="22"/>
              </w:rPr>
              <w:t>06</w:t>
            </w:r>
            <w:r w:rsidRPr="008E0438">
              <w:rPr>
                <w:bCs/>
                <w:color w:val="000000"/>
                <w:sz w:val="22"/>
                <w:szCs w:val="22"/>
              </w:rPr>
              <w:t xml:space="preserve"> г</w:t>
            </w:r>
            <w:r w:rsidR="008B2776">
              <w:rPr>
                <w:bCs/>
                <w:color w:val="000000"/>
                <w:sz w:val="22"/>
                <w:szCs w:val="22"/>
              </w:rPr>
              <w:t>.</w:t>
            </w:r>
            <w:r w:rsidR="00EF592F">
              <w:rPr>
                <w:bCs/>
                <w:color w:val="000000"/>
                <w:sz w:val="22"/>
                <w:szCs w:val="22"/>
              </w:rPr>
              <w:t>, ПТС 77 ТТ 813728 от 14.12.2006, выдан Центральной акцизной таможней Федеральной Таможенной службы</w:t>
            </w:r>
          </w:p>
        </w:tc>
        <w:tc>
          <w:tcPr>
            <w:tcW w:w="1520" w:type="dxa"/>
            <w:shd w:val="clear" w:color="000000" w:fill="FFFFFF"/>
          </w:tcPr>
          <w:p w14:paraId="0294F80A" w14:textId="77777777" w:rsidR="0065552E" w:rsidRDefault="0065552E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7FC3F0C" w14:textId="77777777" w:rsidR="00E271DE" w:rsidRDefault="00E271DE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30B77AC" w14:textId="77777777" w:rsidR="00E271DE" w:rsidRDefault="00E271DE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9FAB077" w14:textId="77777777" w:rsidR="00E271DE" w:rsidRDefault="00E271DE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1509ACC" w14:textId="77777777" w:rsidR="00E271DE" w:rsidRPr="00E271DE" w:rsidRDefault="00E271DE" w:rsidP="00E271DE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E271DE">
              <w:rPr>
                <w:bCs/>
                <w:color w:val="000000"/>
                <w:sz w:val="22"/>
                <w:szCs w:val="22"/>
              </w:rPr>
              <w:t>Обременение</w:t>
            </w:r>
          </w:p>
          <w:p w14:paraId="57721484" w14:textId="6C4F6E95" w:rsidR="00E271DE" w:rsidRPr="00CE359D" w:rsidRDefault="00E271DE" w:rsidP="00E271DE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E271DE">
              <w:rPr>
                <w:bCs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256" w:type="dxa"/>
            <w:shd w:val="clear" w:color="000000" w:fill="FFFFFF"/>
          </w:tcPr>
          <w:p w14:paraId="3742F02C" w14:textId="77777777" w:rsidR="00E271DE" w:rsidRDefault="00E271DE">
            <w:pPr>
              <w:widowControl/>
              <w:jc w:val="center"/>
              <w:rPr>
                <w:sz w:val="22"/>
                <w:szCs w:val="22"/>
              </w:rPr>
            </w:pPr>
          </w:p>
          <w:p w14:paraId="1E04A10F" w14:textId="77777777" w:rsidR="00E271DE" w:rsidRDefault="00E271DE">
            <w:pPr>
              <w:widowControl/>
              <w:jc w:val="center"/>
              <w:rPr>
                <w:sz w:val="22"/>
                <w:szCs w:val="22"/>
              </w:rPr>
            </w:pPr>
          </w:p>
          <w:p w14:paraId="32A376AB" w14:textId="77777777" w:rsidR="00E271DE" w:rsidRDefault="00E271DE">
            <w:pPr>
              <w:widowControl/>
              <w:jc w:val="center"/>
              <w:rPr>
                <w:sz w:val="22"/>
                <w:szCs w:val="22"/>
              </w:rPr>
            </w:pPr>
          </w:p>
          <w:p w14:paraId="440C5D21" w14:textId="77777777" w:rsidR="00E271DE" w:rsidRDefault="00E271DE">
            <w:pPr>
              <w:widowControl/>
              <w:jc w:val="center"/>
              <w:rPr>
                <w:sz w:val="22"/>
                <w:szCs w:val="22"/>
              </w:rPr>
            </w:pPr>
          </w:p>
          <w:p w14:paraId="4E89FD05" w14:textId="4AAD9488" w:rsidR="0065552E" w:rsidRPr="00CE359D" w:rsidRDefault="00E271DE">
            <w:pPr>
              <w:widowControl/>
              <w:jc w:val="center"/>
              <w:rPr>
                <w:sz w:val="22"/>
                <w:szCs w:val="22"/>
              </w:rPr>
            </w:pPr>
            <w:r w:rsidRPr="00E271DE">
              <w:rPr>
                <w:sz w:val="22"/>
                <w:szCs w:val="22"/>
              </w:rPr>
              <w:t>Начальная цена непрофильного актива равна рыночной стоимости определенной независимой оценкой</w:t>
            </w:r>
          </w:p>
        </w:tc>
        <w:tc>
          <w:tcPr>
            <w:tcW w:w="2346" w:type="dxa"/>
            <w:shd w:val="clear" w:color="auto" w:fill="auto"/>
          </w:tcPr>
          <w:p w14:paraId="295DA11E" w14:textId="77777777" w:rsidR="00E271DE" w:rsidRDefault="00E271DE" w:rsidP="0065552E">
            <w:pPr>
              <w:widowControl/>
              <w:rPr>
                <w:color w:val="00000A"/>
                <w:sz w:val="22"/>
                <w:szCs w:val="22"/>
                <w:highlight w:val="yellow"/>
              </w:rPr>
            </w:pPr>
          </w:p>
          <w:p w14:paraId="07FAC57B" w14:textId="38C01C5B" w:rsidR="00E271DE" w:rsidRDefault="005A2C26" w:rsidP="005A2C26">
            <w:pPr>
              <w:widowControl/>
              <w:jc w:val="center"/>
              <w:rPr>
                <w:color w:val="00000A"/>
                <w:sz w:val="22"/>
                <w:szCs w:val="22"/>
                <w:highlight w:val="yellow"/>
              </w:rPr>
            </w:pPr>
            <w:r w:rsidRPr="00B12EF7">
              <w:rPr>
                <w:color w:val="00000A"/>
                <w:sz w:val="22"/>
                <w:szCs w:val="22"/>
              </w:rPr>
              <w:t xml:space="preserve">Аукцион не состоялся. Реализация неопределенному кругу лиц с помощью СМИ, сети Интернет </w:t>
            </w:r>
            <w:r>
              <w:rPr>
                <w:color w:val="00000A"/>
                <w:sz w:val="22"/>
                <w:szCs w:val="22"/>
              </w:rPr>
              <w:t>(в т.ч. специализированных сайтов продаж) либо иным общедоступным способом реализации</w:t>
            </w:r>
          </w:p>
          <w:p w14:paraId="3A76C165" w14:textId="77777777" w:rsidR="00E271DE" w:rsidRDefault="00E271DE" w:rsidP="0065552E">
            <w:pPr>
              <w:widowControl/>
              <w:rPr>
                <w:color w:val="00000A"/>
                <w:sz w:val="22"/>
                <w:szCs w:val="22"/>
                <w:highlight w:val="yellow"/>
              </w:rPr>
            </w:pPr>
          </w:p>
          <w:p w14:paraId="78E624FE" w14:textId="77777777" w:rsidR="00E271DE" w:rsidRDefault="00E271DE" w:rsidP="0065552E">
            <w:pPr>
              <w:widowControl/>
              <w:rPr>
                <w:color w:val="00000A"/>
                <w:sz w:val="22"/>
                <w:szCs w:val="22"/>
                <w:highlight w:val="yellow"/>
              </w:rPr>
            </w:pPr>
          </w:p>
          <w:p w14:paraId="3026144B" w14:textId="77777777" w:rsidR="00E271DE" w:rsidRDefault="00E271DE" w:rsidP="0065552E">
            <w:pPr>
              <w:widowControl/>
              <w:rPr>
                <w:color w:val="00000A"/>
                <w:sz w:val="22"/>
                <w:szCs w:val="22"/>
                <w:highlight w:val="yellow"/>
              </w:rPr>
            </w:pPr>
          </w:p>
          <w:p w14:paraId="3FE54A00" w14:textId="77777777" w:rsidR="00E271DE" w:rsidRDefault="00E271DE" w:rsidP="0065552E">
            <w:pPr>
              <w:widowControl/>
              <w:rPr>
                <w:color w:val="00000A"/>
                <w:sz w:val="22"/>
                <w:szCs w:val="22"/>
                <w:highlight w:val="yellow"/>
              </w:rPr>
            </w:pPr>
          </w:p>
          <w:p w14:paraId="1EBC8654" w14:textId="55C7FB98" w:rsidR="0065552E" w:rsidRPr="0065552E" w:rsidRDefault="0065552E" w:rsidP="00E271DE">
            <w:pPr>
              <w:widowControl/>
              <w:jc w:val="center"/>
              <w:rPr>
                <w:color w:val="00000A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000000" w:fill="FFFFFF"/>
          </w:tcPr>
          <w:p w14:paraId="5A54CA26" w14:textId="77777777" w:rsidR="00E271DE" w:rsidRDefault="00E271DE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775F0B4" w14:textId="3D0CA813" w:rsidR="00E271DE" w:rsidRDefault="00E271DE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998B2A7" w14:textId="77777777" w:rsidR="005A2C26" w:rsidRDefault="005A2C26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02A0227B" w14:textId="77777777" w:rsidR="00E271DE" w:rsidRDefault="00E271DE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17A125E" w14:textId="26CC70AC" w:rsidR="0065552E" w:rsidRPr="0065552E" w:rsidRDefault="005A2C26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V</w:t>
            </w:r>
            <w:r w:rsidRPr="00354BC2"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5A2C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54BC2">
              <w:rPr>
                <w:bCs/>
                <w:color w:val="000000"/>
                <w:sz w:val="22"/>
                <w:szCs w:val="22"/>
              </w:rPr>
              <w:t>квартал 202</w:t>
            </w:r>
            <w:r w:rsidRPr="005A2C26">
              <w:rPr>
                <w:bCs/>
                <w:color w:val="000000"/>
                <w:sz w:val="22"/>
                <w:szCs w:val="22"/>
              </w:rPr>
              <w:t>2</w:t>
            </w:r>
            <w:r w:rsidRPr="00354BC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12EF7">
              <w:rPr>
                <w:bCs/>
                <w:color w:val="000000"/>
                <w:sz w:val="22"/>
                <w:szCs w:val="22"/>
              </w:rPr>
              <w:t>г.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A2C26">
              <w:rPr>
                <w:bCs/>
                <w:color w:val="000000"/>
                <w:sz w:val="22"/>
                <w:szCs w:val="22"/>
              </w:rPr>
              <w:t xml:space="preserve">- </w:t>
            </w:r>
            <w:r>
              <w:rPr>
                <w:bCs/>
                <w:color w:val="000000"/>
                <w:sz w:val="22"/>
                <w:szCs w:val="22"/>
              </w:rPr>
              <w:t xml:space="preserve">      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5A2C26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квартал 2023 г.</w:t>
            </w:r>
          </w:p>
        </w:tc>
        <w:tc>
          <w:tcPr>
            <w:tcW w:w="2551" w:type="dxa"/>
            <w:shd w:val="clear" w:color="000000" w:fill="FFFFFF"/>
          </w:tcPr>
          <w:p w14:paraId="2EB9BABF" w14:textId="77777777" w:rsidR="008E0438" w:rsidRPr="008E0438" w:rsidRDefault="008E0438" w:rsidP="008E0438">
            <w:pPr>
              <w:rPr>
                <w:rFonts w:eastAsia="Arial Unicode MS"/>
                <w:sz w:val="22"/>
                <w:szCs w:val="22"/>
              </w:rPr>
            </w:pPr>
            <w:r w:rsidRPr="008E0438">
              <w:rPr>
                <w:rFonts w:eastAsia="Arial Unicode MS"/>
                <w:sz w:val="22"/>
                <w:szCs w:val="22"/>
              </w:rPr>
              <w:t>Снижение финансовых затрат, связанных с содержанием и обслуживанием непрофильных активов;</w:t>
            </w:r>
          </w:p>
          <w:p w14:paraId="263DFFD7" w14:textId="77777777" w:rsidR="008E0438" w:rsidRPr="008E0438" w:rsidRDefault="008E0438" w:rsidP="008E0438">
            <w:pPr>
              <w:rPr>
                <w:rFonts w:eastAsia="Arial Unicode MS"/>
                <w:bCs/>
                <w:sz w:val="22"/>
                <w:szCs w:val="22"/>
              </w:rPr>
            </w:pPr>
            <w:r w:rsidRPr="008E0438">
              <w:rPr>
                <w:rFonts w:eastAsia="Arial Unicode MS"/>
                <w:bCs/>
                <w:sz w:val="22"/>
                <w:szCs w:val="22"/>
              </w:rPr>
              <w:t>Получение дохода от реализации непрофильного актива.</w:t>
            </w:r>
          </w:p>
          <w:p w14:paraId="031F6F6D" w14:textId="338C9567" w:rsidR="0065552E" w:rsidRPr="00A56ECB" w:rsidRDefault="008E0438" w:rsidP="008E0438">
            <w:pPr>
              <w:rPr>
                <w:rFonts w:eastAsia="Arial Unicode MS"/>
                <w:sz w:val="22"/>
                <w:szCs w:val="22"/>
              </w:rPr>
            </w:pPr>
            <w:r w:rsidRPr="008E0438">
              <w:rPr>
                <w:rFonts w:eastAsia="Arial Unicode MS"/>
                <w:bCs/>
                <w:sz w:val="22"/>
                <w:szCs w:val="22"/>
              </w:rPr>
              <w:t>Экономический эффект в виде получения дохода будет определен после проведения процедуры реализации непрофильных активов</w:t>
            </w:r>
          </w:p>
        </w:tc>
      </w:tr>
      <w:bookmarkEnd w:id="0"/>
      <w:bookmarkEnd w:id="1"/>
    </w:tbl>
    <w:p w14:paraId="4E895CF8" w14:textId="77777777" w:rsidR="00DB4C38" w:rsidRPr="001C169A" w:rsidRDefault="00DB4C38">
      <w:pPr>
        <w:pStyle w:val="a9"/>
        <w:jc w:val="center"/>
        <w:rPr>
          <w:sz w:val="22"/>
          <w:szCs w:val="22"/>
        </w:rPr>
      </w:pPr>
    </w:p>
    <w:sectPr w:rsidR="00DB4C38" w:rsidRPr="001C169A" w:rsidSect="003056C2">
      <w:headerReference w:type="default" r:id="rId8"/>
      <w:footerReference w:type="default" r:id="rId9"/>
      <w:pgSz w:w="16838" w:h="11906" w:orient="landscape"/>
      <w:pgMar w:top="284" w:right="567" w:bottom="567" w:left="425" w:header="0" w:footer="0" w:gutter="1304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7EDE" w14:textId="77777777" w:rsidR="00DF6C67" w:rsidRDefault="00DF6C67" w:rsidP="00A665BA">
      <w:r>
        <w:separator/>
      </w:r>
    </w:p>
  </w:endnote>
  <w:endnote w:type="continuationSeparator" w:id="0">
    <w:p w14:paraId="36476E97" w14:textId="77777777" w:rsidR="00DF6C67" w:rsidRDefault="00DF6C67" w:rsidP="00A6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mbria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084716"/>
      <w:docPartObj>
        <w:docPartGallery w:val="Page Numbers (Bottom of Page)"/>
        <w:docPartUnique/>
      </w:docPartObj>
    </w:sdtPr>
    <w:sdtContent>
      <w:p w14:paraId="4E3168F2" w14:textId="3D4F29DF" w:rsidR="00DB7DC9" w:rsidRDefault="00DB7DC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1DE">
          <w:rPr>
            <w:noProof/>
          </w:rPr>
          <w:t>2</w:t>
        </w:r>
        <w:r>
          <w:fldChar w:fldCharType="end"/>
        </w:r>
      </w:p>
    </w:sdtContent>
  </w:sdt>
  <w:p w14:paraId="3E73C0A8" w14:textId="77777777" w:rsidR="00074C6A" w:rsidRDefault="00074C6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024F" w14:textId="77777777" w:rsidR="00DF6C67" w:rsidRDefault="00DF6C67" w:rsidP="00A665BA">
      <w:r>
        <w:separator/>
      </w:r>
    </w:p>
  </w:footnote>
  <w:footnote w:type="continuationSeparator" w:id="0">
    <w:p w14:paraId="594934B0" w14:textId="77777777" w:rsidR="00DF6C67" w:rsidRDefault="00DF6C67" w:rsidP="00A6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1989" w14:textId="77777777" w:rsidR="00A333B8" w:rsidRDefault="00A333B8" w:rsidP="00A333B8">
    <w:pPr>
      <w:pStyle w:val="a9"/>
      <w:jc w:val="right"/>
      <w:rPr>
        <w:b/>
        <w:bCs/>
        <w:sz w:val="22"/>
        <w:szCs w:val="22"/>
      </w:rPr>
    </w:pPr>
  </w:p>
  <w:p w14:paraId="420EF0C8" w14:textId="77777777" w:rsidR="005A2C26" w:rsidRPr="00F067CE" w:rsidRDefault="005A2C26" w:rsidP="005A2C26">
    <w:pPr>
      <w:pStyle w:val="a9"/>
      <w:jc w:val="right"/>
      <w:rPr>
        <w:b/>
        <w:bCs/>
        <w:sz w:val="22"/>
        <w:szCs w:val="22"/>
      </w:rPr>
    </w:pPr>
    <w:r w:rsidRPr="00F067CE">
      <w:rPr>
        <w:b/>
        <w:bCs/>
        <w:sz w:val="22"/>
        <w:szCs w:val="22"/>
      </w:rPr>
      <w:t>УТВЕРЖДЕНО:</w:t>
    </w:r>
  </w:p>
  <w:p w14:paraId="52380604" w14:textId="77777777" w:rsidR="005A2C26" w:rsidRPr="00F067CE" w:rsidRDefault="005A2C26" w:rsidP="005A2C26">
    <w:pPr>
      <w:pStyle w:val="a9"/>
      <w:rPr>
        <w:b/>
        <w:bCs/>
        <w:sz w:val="22"/>
        <w:szCs w:val="22"/>
      </w:rPr>
    </w:pPr>
    <w:r w:rsidRPr="00F067CE">
      <w:rPr>
        <w:b/>
        <w:bCs/>
        <w:sz w:val="22"/>
        <w:szCs w:val="22"/>
      </w:rPr>
      <w:tab/>
    </w:r>
  </w:p>
  <w:p w14:paraId="4A4BADBB" w14:textId="77777777" w:rsidR="005A2C26" w:rsidRPr="00F067CE" w:rsidRDefault="005A2C26" w:rsidP="005A2C26">
    <w:pPr>
      <w:pStyle w:val="a9"/>
      <w:jc w:val="right"/>
      <w:rPr>
        <w:sz w:val="22"/>
        <w:szCs w:val="22"/>
      </w:rPr>
    </w:pP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  <w:t>Решением Совета директоров АО «Бенат»</w:t>
    </w:r>
  </w:p>
  <w:p w14:paraId="5454B673" w14:textId="77ED0DBD" w:rsidR="005A2C26" w:rsidRPr="00F067CE" w:rsidRDefault="005A2C26" w:rsidP="005A2C26">
    <w:pPr>
      <w:pStyle w:val="a9"/>
      <w:jc w:val="right"/>
      <w:rPr>
        <w:sz w:val="22"/>
        <w:szCs w:val="22"/>
      </w:rPr>
    </w:pP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  <w:t xml:space="preserve">        Протокол № </w:t>
    </w:r>
    <w:r>
      <w:rPr>
        <w:sz w:val="22"/>
        <w:szCs w:val="22"/>
      </w:rPr>
      <w:t xml:space="preserve">4 </w:t>
    </w:r>
    <w:r w:rsidRPr="00F067CE">
      <w:rPr>
        <w:sz w:val="22"/>
        <w:szCs w:val="22"/>
      </w:rPr>
      <w:t xml:space="preserve">от </w:t>
    </w:r>
    <w:r>
      <w:rPr>
        <w:sz w:val="22"/>
        <w:szCs w:val="22"/>
      </w:rPr>
      <w:t>0</w:t>
    </w:r>
    <w:r w:rsidR="00095ADF">
      <w:rPr>
        <w:sz w:val="22"/>
        <w:szCs w:val="22"/>
      </w:rPr>
      <w:t>7</w:t>
    </w:r>
    <w:r>
      <w:rPr>
        <w:sz w:val="22"/>
        <w:szCs w:val="22"/>
      </w:rPr>
      <w:t>.11.</w:t>
    </w:r>
    <w:r w:rsidRPr="00F067CE">
      <w:rPr>
        <w:sz w:val="22"/>
        <w:szCs w:val="22"/>
      </w:rPr>
      <w:t>202</w:t>
    </w:r>
    <w:r>
      <w:rPr>
        <w:sz w:val="22"/>
        <w:szCs w:val="22"/>
      </w:rPr>
      <w:t>2</w:t>
    </w:r>
    <w:r w:rsidRPr="00F067CE">
      <w:rPr>
        <w:sz w:val="22"/>
        <w:szCs w:val="22"/>
      </w:rPr>
      <w:t xml:space="preserve"> г.</w:t>
    </w:r>
  </w:p>
  <w:p w14:paraId="50E8399C" w14:textId="77777777" w:rsidR="005A2C26" w:rsidRPr="00F067CE" w:rsidRDefault="005A2C26" w:rsidP="005A2C26">
    <w:pPr>
      <w:pStyle w:val="a9"/>
      <w:jc w:val="right"/>
      <w:rPr>
        <w:sz w:val="22"/>
        <w:szCs w:val="22"/>
      </w:rPr>
    </w:pP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  <w:t xml:space="preserve">       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F067CE">
      <w:rPr>
        <w:sz w:val="22"/>
        <w:szCs w:val="22"/>
      </w:rPr>
      <w:t xml:space="preserve"> Председатель Совета директоров АО «Бенат»</w:t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  <w:t xml:space="preserve">                    _________________________</w:t>
    </w:r>
    <w:proofErr w:type="gramStart"/>
    <w:r w:rsidRPr="00F067CE">
      <w:rPr>
        <w:sz w:val="22"/>
        <w:szCs w:val="22"/>
      </w:rPr>
      <w:t>_  А.</w:t>
    </w:r>
    <w:r>
      <w:rPr>
        <w:sz w:val="22"/>
        <w:szCs w:val="22"/>
      </w:rPr>
      <w:t>С</w:t>
    </w:r>
    <w:r w:rsidRPr="00F067CE">
      <w:rPr>
        <w:sz w:val="22"/>
        <w:szCs w:val="22"/>
      </w:rPr>
      <w:t>.</w:t>
    </w:r>
    <w:proofErr w:type="gramEnd"/>
    <w:r w:rsidRPr="00F067CE">
      <w:rPr>
        <w:sz w:val="22"/>
        <w:szCs w:val="22"/>
      </w:rPr>
      <w:t xml:space="preserve"> </w:t>
    </w:r>
    <w:r>
      <w:rPr>
        <w:sz w:val="22"/>
        <w:szCs w:val="22"/>
      </w:rPr>
      <w:t>Плехано</w:t>
    </w:r>
    <w:r w:rsidRPr="00F067CE">
      <w:rPr>
        <w:sz w:val="22"/>
        <w:szCs w:val="22"/>
      </w:rPr>
      <w:t>в</w:t>
    </w:r>
  </w:p>
  <w:p w14:paraId="77F6FBB9" w14:textId="77777777" w:rsidR="005A2C26" w:rsidRPr="00F067CE" w:rsidRDefault="005A2C26" w:rsidP="005A2C26">
    <w:pPr>
      <w:pStyle w:val="a9"/>
      <w:jc w:val="right"/>
      <w:rPr>
        <w:sz w:val="22"/>
        <w:szCs w:val="22"/>
      </w:rPr>
    </w:pP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</w:r>
    <w:r w:rsidRPr="00F067CE">
      <w:rPr>
        <w:sz w:val="22"/>
        <w:szCs w:val="22"/>
      </w:rPr>
      <w:tab/>
      <w:t>Секретарь Совета директоров АО «Бенат»</w:t>
    </w:r>
  </w:p>
  <w:p w14:paraId="5923D12E" w14:textId="77777777" w:rsidR="005A2C26" w:rsidRPr="00F067CE" w:rsidRDefault="005A2C26" w:rsidP="005A2C26">
    <w:pPr>
      <w:pStyle w:val="a9"/>
      <w:tabs>
        <w:tab w:val="left" w:pos="11482"/>
      </w:tabs>
      <w:jc w:val="right"/>
      <w:rPr>
        <w:sz w:val="22"/>
        <w:szCs w:val="22"/>
      </w:rPr>
    </w:pPr>
    <w:r w:rsidRPr="00F067CE">
      <w:rPr>
        <w:sz w:val="22"/>
        <w:szCs w:val="22"/>
      </w:rPr>
      <w:t xml:space="preserve">                                                                                           ______________________О.Ю. Кондрашова</w:t>
    </w:r>
  </w:p>
  <w:p w14:paraId="060601CE" w14:textId="77777777" w:rsidR="00A333B8" w:rsidRDefault="00A333B8" w:rsidP="00A333B8">
    <w:pPr>
      <w:pStyle w:val="a9"/>
      <w:jc w:val="right"/>
      <w:rPr>
        <w:b/>
        <w:bCs/>
        <w:sz w:val="22"/>
        <w:szCs w:val="22"/>
      </w:rPr>
    </w:pPr>
  </w:p>
  <w:p w14:paraId="7E12975E" w14:textId="77777777" w:rsidR="00A333B8" w:rsidRDefault="00A333B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4A6B"/>
    <w:multiLevelType w:val="multilevel"/>
    <w:tmpl w:val="7B40C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143E348A"/>
    <w:multiLevelType w:val="multilevel"/>
    <w:tmpl w:val="A4FE3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5C6136"/>
    <w:multiLevelType w:val="hybridMultilevel"/>
    <w:tmpl w:val="3AE020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1F63"/>
    <w:multiLevelType w:val="hybridMultilevel"/>
    <w:tmpl w:val="E93AF294"/>
    <w:lvl w:ilvl="0" w:tplc="2F425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196326"/>
    <w:multiLevelType w:val="multilevel"/>
    <w:tmpl w:val="F25AFDC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5" w15:restartNumberingAfterBreak="0">
    <w:nsid w:val="7B5672A1"/>
    <w:multiLevelType w:val="hybridMultilevel"/>
    <w:tmpl w:val="E93AF294"/>
    <w:lvl w:ilvl="0" w:tplc="2F425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33142545">
    <w:abstractNumId w:val="0"/>
  </w:num>
  <w:num w:numId="2" w16cid:durableId="1524629780">
    <w:abstractNumId w:val="1"/>
  </w:num>
  <w:num w:numId="3" w16cid:durableId="146672210">
    <w:abstractNumId w:val="2"/>
  </w:num>
  <w:num w:numId="4" w16cid:durableId="1375810563">
    <w:abstractNumId w:val="4"/>
  </w:num>
  <w:num w:numId="5" w16cid:durableId="1676610418">
    <w:abstractNumId w:val="5"/>
  </w:num>
  <w:num w:numId="6" w16cid:durableId="1562981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38"/>
    <w:rsid w:val="0001615B"/>
    <w:rsid w:val="00027FD9"/>
    <w:rsid w:val="0004044D"/>
    <w:rsid w:val="00074C6A"/>
    <w:rsid w:val="00077A10"/>
    <w:rsid w:val="00095ADF"/>
    <w:rsid w:val="000B5469"/>
    <w:rsid w:val="000F70A0"/>
    <w:rsid w:val="00123DFA"/>
    <w:rsid w:val="00131380"/>
    <w:rsid w:val="00132C33"/>
    <w:rsid w:val="00137FD6"/>
    <w:rsid w:val="00145AF5"/>
    <w:rsid w:val="001729F0"/>
    <w:rsid w:val="00174065"/>
    <w:rsid w:val="001771B9"/>
    <w:rsid w:val="001839BA"/>
    <w:rsid w:val="00184F31"/>
    <w:rsid w:val="001C169A"/>
    <w:rsid w:val="001D3812"/>
    <w:rsid w:val="0020708A"/>
    <w:rsid w:val="00253FAE"/>
    <w:rsid w:val="002543BF"/>
    <w:rsid w:val="0025730C"/>
    <w:rsid w:val="00271CB4"/>
    <w:rsid w:val="00272F56"/>
    <w:rsid w:val="00287607"/>
    <w:rsid w:val="002B17D1"/>
    <w:rsid w:val="002B6625"/>
    <w:rsid w:val="002E0774"/>
    <w:rsid w:val="002E19F1"/>
    <w:rsid w:val="002F085F"/>
    <w:rsid w:val="002F31BE"/>
    <w:rsid w:val="003056C2"/>
    <w:rsid w:val="00354BC2"/>
    <w:rsid w:val="00374C1F"/>
    <w:rsid w:val="003E3028"/>
    <w:rsid w:val="003F63FA"/>
    <w:rsid w:val="00405A9E"/>
    <w:rsid w:val="0043320B"/>
    <w:rsid w:val="00476EF5"/>
    <w:rsid w:val="004843E9"/>
    <w:rsid w:val="00493361"/>
    <w:rsid w:val="004C794A"/>
    <w:rsid w:val="004D1991"/>
    <w:rsid w:val="004D2653"/>
    <w:rsid w:val="004E3948"/>
    <w:rsid w:val="00510CB8"/>
    <w:rsid w:val="00530F67"/>
    <w:rsid w:val="00536E5E"/>
    <w:rsid w:val="005428CE"/>
    <w:rsid w:val="005812B1"/>
    <w:rsid w:val="005A2C26"/>
    <w:rsid w:val="005A5BF2"/>
    <w:rsid w:val="005A7B28"/>
    <w:rsid w:val="005F01CA"/>
    <w:rsid w:val="00600190"/>
    <w:rsid w:val="00616D7B"/>
    <w:rsid w:val="00651DC5"/>
    <w:rsid w:val="00654AFF"/>
    <w:rsid w:val="0065552E"/>
    <w:rsid w:val="00666F34"/>
    <w:rsid w:val="0067392A"/>
    <w:rsid w:val="0068645A"/>
    <w:rsid w:val="006C13A2"/>
    <w:rsid w:val="006D03A3"/>
    <w:rsid w:val="006F33FD"/>
    <w:rsid w:val="0073592C"/>
    <w:rsid w:val="007646A2"/>
    <w:rsid w:val="0077382F"/>
    <w:rsid w:val="007840D2"/>
    <w:rsid w:val="00792A30"/>
    <w:rsid w:val="00795992"/>
    <w:rsid w:val="007C7E6A"/>
    <w:rsid w:val="008142FE"/>
    <w:rsid w:val="008520EC"/>
    <w:rsid w:val="00854562"/>
    <w:rsid w:val="0087104A"/>
    <w:rsid w:val="008712E3"/>
    <w:rsid w:val="00876F91"/>
    <w:rsid w:val="00884A22"/>
    <w:rsid w:val="00891485"/>
    <w:rsid w:val="008B2776"/>
    <w:rsid w:val="008C5DF6"/>
    <w:rsid w:val="008E0438"/>
    <w:rsid w:val="008E36DA"/>
    <w:rsid w:val="008F2F2F"/>
    <w:rsid w:val="0090456D"/>
    <w:rsid w:val="0090677B"/>
    <w:rsid w:val="009221B5"/>
    <w:rsid w:val="009520C8"/>
    <w:rsid w:val="00982679"/>
    <w:rsid w:val="00994E0A"/>
    <w:rsid w:val="009A7D0E"/>
    <w:rsid w:val="009C3502"/>
    <w:rsid w:val="009D59A0"/>
    <w:rsid w:val="00A025C4"/>
    <w:rsid w:val="00A333B8"/>
    <w:rsid w:val="00A56ECB"/>
    <w:rsid w:val="00A665BA"/>
    <w:rsid w:val="00A710E6"/>
    <w:rsid w:val="00A85044"/>
    <w:rsid w:val="00A901D7"/>
    <w:rsid w:val="00A96064"/>
    <w:rsid w:val="00A9756F"/>
    <w:rsid w:val="00AD285A"/>
    <w:rsid w:val="00AE31E9"/>
    <w:rsid w:val="00AF5616"/>
    <w:rsid w:val="00B1156F"/>
    <w:rsid w:val="00B12EF7"/>
    <w:rsid w:val="00B7293E"/>
    <w:rsid w:val="00B74FD2"/>
    <w:rsid w:val="00BA79CF"/>
    <w:rsid w:val="00BB0DAD"/>
    <w:rsid w:val="00BB45EF"/>
    <w:rsid w:val="00BE550E"/>
    <w:rsid w:val="00BF0002"/>
    <w:rsid w:val="00C070C1"/>
    <w:rsid w:val="00C23F2E"/>
    <w:rsid w:val="00C415F7"/>
    <w:rsid w:val="00C67408"/>
    <w:rsid w:val="00C77450"/>
    <w:rsid w:val="00C81125"/>
    <w:rsid w:val="00C94342"/>
    <w:rsid w:val="00CD4E0F"/>
    <w:rsid w:val="00CE107C"/>
    <w:rsid w:val="00CE31D2"/>
    <w:rsid w:val="00CE359D"/>
    <w:rsid w:val="00CF3F67"/>
    <w:rsid w:val="00D03B18"/>
    <w:rsid w:val="00D44990"/>
    <w:rsid w:val="00D677CE"/>
    <w:rsid w:val="00D83511"/>
    <w:rsid w:val="00D85C45"/>
    <w:rsid w:val="00DB43A1"/>
    <w:rsid w:val="00DB4C38"/>
    <w:rsid w:val="00DB72F7"/>
    <w:rsid w:val="00DB7DC9"/>
    <w:rsid w:val="00DC0954"/>
    <w:rsid w:val="00DC222E"/>
    <w:rsid w:val="00DE6B24"/>
    <w:rsid w:val="00DF6C67"/>
    <w:rsid w:val="00E271DE"/>
    <w:rsid w:val="00E31959"/>
    <w:rsid w:val="00E339AE"/>
    <w:rsid w:val="00E5720E"/>
    <w:rsid w:val="00E60E4B"/>
    <w:rsid w:val="00E878C2"/>
    <w:rsid w:val="00E95DD8"/>
    <w:rsid w:val="00EC2717"/>
    <w:rsid w:val="00ED2909"/>
    <w:rsid w:val="00ED2FE8"/>
    <w:rsid w:val="00EE45D5"/>
    <w:rsid w:val="00EF592F"/>
    <w:rsid w:val="00F3360B"/>
    <w:rsid w:val="00F541DE"/>
    <w:rsid w:val="00F90075"/>
    <w:rsid w:val="00F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D50B7"/>
  <w15:docId w15:val="{74DE1959-E5C6-40C2-A520-476B8FB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909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EC5318"/>
    <w:rPr>
      <w:rFonts w:ascii="Times New Roman" w:hAnsi="Times New Roman" w:cs="Times New Roman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0C7163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EC5318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0C716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3620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665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5B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665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65B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536E5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36E5E"/>
    <w:rPr>
      <w:rFonts w:ascii="Times New Roman" w:eastAsia="Times New Roman" w:hAnsi="Times New Roman" w:cs="Times New Roman"/>
    </w:rPr>
  </w:style>
  <w:style w:type="character" w:styleId="af2">
    <w:name w:val="footnote reference"/>
    <w:basedOn w:val="a0"/>
    <w:uiPriority w:val="99"/>
    <w:semiHidden/>
    <w:unhideWhenUsed/>
    <w:rsid w:val="00536E5E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6001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0019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00190"/>
    <w:rPr>
      <w:rFonts w:ascii="Times New Roman" w:eastAsia="Times New Roman" w:hAnsi="Times New Roman" w:cs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0019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00190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074C6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19EA20-566C-435F-BC35-C0B1616B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КондрашоваОЮ</cp:lastModifiedBy>
  <cp:revision>3</cp:revision>
  <cp:lastPrinted>2022-11-03T08:55:00Z</cp:lastPrinted>
  <dcterms:created xsi:type="dcterms:W3CDTF">2022-11-03T04:57:00Z</dcterms:created>
  <dcterms:modified xsi:type="dcterms:W3CDTF">2022-11-03T13:06:00Z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WareZ Provider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